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1E5A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1E5A">
        <w:rPr>
          <w:rFonts w:ascii="Times New Roman" w:eastAsia="Times New Roman" w:hAnsi="Times New Roman"/>
          <w:b/>
          <w:sz w:val="24"/>
          <w:szCs w:val="24"/>
        </w:rPr>
        <w:t xml:space="preserve">«Волховская городская гимназия № 3 имени Героя Советского Союза </w:t>
      </w: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1E5A">
        <w:rPr>
          <w:rFonts w:ascii="Times New Roman" w:eastAsia="Times New Roman" w:hAnsi="Times New Roman"/>
          <w:b/>
          <w:sz w:val="24"/>
          <w:szCs w:val="24"/>
        </w:rPr>
        <w:t>Александра Лукьянова»</w:t>
      </w:r>
    </w:p>
    <w:p w:rsidR="00EE7438" w:rsidRPr="007D1E5A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Pr="007D1E5A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Pr="007D1E5A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1E5A">
        <w:rPr>
          <w:rFonts w:ascii="Times New Roman" w:eastAsia="Times New Roman" w:hAnsi="Times New Roman"/>
          <w:b/>
          <w:sz w:val="24"/>
          <w:szCs w:val="24"/>
        </w:rPr>
        <w:t>ПРИНЯТО                                                                                   УТВЕРЖДЕНО</w:t>
      </w:r>
    </w:p>
    <w:p w:rsidR="00EE7438" w:rsidRPr="007D1E5A" w:rsidRDefault="00EE7438" w:rsidP="00EE743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1E5A">
        <w:rPr>
          <w:rFonts w:ascii="Times New Roman" w:eastAsia="Times New Roman" w:hAnsi="Times New Roman"/>
          <w:b/>
          <w:sz w:val="24"/>
          <w:szCs w:val="24"/>
        </w:rPr>
        <w:t xml:space="preserve">педагогическим советом                                                            приказом № </w:t>
      </w:r>
      <w:r w:rsidR="00834BDA">
        <w:rPr>
          <w:rFonts w:ascii="Times New Roman" w:eastAsia="Times New Roman" w:hAnsi="Times New Roman"/>
          <w:b/>
          <w:sz w:val="24"/>
          <w:szCs w:val="24"/>
        </w:rPr>
        <w:t>_386</w:t>
      </w:r>
      <w:r w:rsidR="002E4BAD"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EE7438" w:rsidRPr="007D1E5A" w:rsidRDefault="00EE7438" w:rsidP="00EE7438">
      <w:pPr>
        <w:tabs>
          <w:tab w:val="left" w:pos="6699"/>
        </w:tabs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</w:rPr>
      </w:pPr>
      <w:r w:rsidRPr="007D1E5A">
        <w:rPr>
          <w:rFonts w:ascii="Times New Roman" w:eastAsia="Times New Roman" w:hAnsi="Times New Roman"/>
          <w:b/>
          <w:sz w:val="24"/>
          <w:szCs w:val="24"/>
        </w:rPr>
        <w:t xml:space="preserve">   протокол № 1                                                                              от  </w:t>
      </w:r>
      <w:r w:rsidR="00834BDA">
        <w:rPr>
          <w:rFonts w:ascii="Times New Roman" w:eastAsia="Times New Roman" w:hAnsi="Times New Roman"/>
          <w:b/>
          <w:sz w:val="24"/>
          <w:szCs w:val="24"/>
        </w:rPr>
        <w:t>02.09</w:t>
      </w:r>
      <w:r w:rsidR="00A3487D">
        <w:rPr>
          <w:rFonts w:ascii="Times New Roman" w:eastAsia="Times New Roman" w:hAnsi="Times New Roman"/>
          <w:b/>
          <w:sz w:val="24"/>
          <w:szCs w:val="24"/>
        </w:rPr>
        <w:t>.</w:t>
      </w:r>
      <w:r w:rsidR="00834BDA">
        <w:rPr>
          <w:rFonts w:ascii="Times New Roman" w:eastAsia="Times New Roman" w:hAnsi="Times New Roman"/>
          <w:b/>
          <w:sz w:val="24"/>
          <w:szCs w:val="24"/>
        </w:rPr>
        <w:t>2021</w:t>
      </w:r>
      <w:r w:rsidRPr="007D1E5A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EE7438" w:rsidRPr="007D1E5A" w:rsidRDefault="00834BDA" w:rsidP="00EE7438">
      <w:pPr>
        <w:tabs>
          <w:tab w:val="left" w:pos="6699"/>
        </w:tabs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от 02.09.2021</w:t>
      </w:r>
      <w:r w:rsidR="00EE7438" w:rsidRPr="007D1E5A">
        <w:rPr>
          <w:rFonts w:ascii="Times New Roman" w:eastAsia="Times New Roman" w:hAnsi="Times New Roman"/>
          <w:b/>
          <w:sz w:val="24"/>
          <w:szCs w:val="24"/>
        </w:rPr>
        <w:t xml:space="preserve">г.                                                      </w:t>
      </w: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</w:t>
      </w:r>
      <w:r w:rsidRPr="007D1E5A">
        <w:rPr>
          <w:rFonts w:ascii="Times New Roman" w:eastAsia="Times New Roman" w:hAnsi="Times New Roman"/>
          <w:b/>
          <w:sz w:val="24"/>
          <w:szCs w:val="24"/>
        </w:rPr>
        <w:t>ОЧАЯ ПРОГРАММА ПО УЧЕБНОМУ ПРЕДМЕТУ</w:t>
      </w: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D1E5A">
        <w:rPr>
          <w:rFonts w:ascii="Times New Roman" w:eastAsia="Times New Roman" w:hAnsi="Times New Roman"/>
          <w:b/>
          <w:sz w:val="24"/>
          <w:szCs w:val="24"/>
          <w:u w:val="single"/>
        </w:rPr>
        <w:t>АНГЛИЙСКИЙ  ЯЗЫК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(базовый уровень)</w:t>
      </w:r>
    </w:p>
    <w:p w:rsidR="00EE7438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1E5A">
        <w:rPr>
          <w:rFonts w:ascii="Times New Roman" w:eastAsia="Times New Roman" w:hAnsi="Times New Roman"/>
          <w:b/>
          <w:sz w:val="24"/>
          <w:szCs w:val="24"/>
        </w:rPr>
        <w:t>для учащихся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10-11 </w:t>
      </w:r>
      <w:r w:rsidR="00A34CE4">
        <w:rPr>
          <w:rFonts w:ascii="Times New Roman" w:eastAsia="Times New Roman" w:hAnsi="Times New Roman"/>
          <w:b/>
          <w:sz w:val="24"/>
          <w:szCs w:val="24"/>
        </w:rPr>
        <w:t>классов на 2021/2022</w:t>
      </w:r>
      <w:r>
        <w:rPr>
          <w:rFonts w:ascii="Times New Roman" w:eastAsia="Times New Roman" w:hAnsi="Times New Roman"/>
          <w:b/>
          <w:sz w:val="24"/>
          <w:szCs w:val="24"/>
        </w:rPr>
        <w:t>учебный год</w:t>
      </w:r>
    </w:p>
    <w:p w:rsidR="00EE7438" w:rsidRPr="007D1E5A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EE7438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Учитель:</w:t>
      </w:r>
    </w:p>
    <w:p w:rsidR="00EE7438" w:rsidRDefault="002E4BAD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Анастасия Эдуардовна</w:t>
      </w:r>
    </w:p>
    <w:p w:rsidR="002E4BAD" w:rsidRDefault="002E4BAD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Default="00EE7438" w:rsidP="00EE7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EE7438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EE7438" w:rsidRPr="0074420C" w:rsidRDefault="00EE7438" w:rsidP="00EE74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438" w:rsidRPr="0074420C" w:rsidRDefault="00EE7438" w:rsidP="00EE74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7438" w:rsidRPr="0074420C" w:rsidRDefault="00EE7438" w:rsidP="00EE74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20C">
        <w:rPr>
          <w:rFonts w:ascii="Times New Roman" w:eastAsia="Times New Roman" w:hAnsi="Times New Roman"/>
          <w:sz w:val="28"/>
          <w:szCs w:val="28"/>
        </w:rPr>
        <w:t>г. Волхов</w:t>
      </w:r>
    </w:p>
    <w:p w:rsidR="00EE7438" w:rsidRPr="00BD3DE9" w:rsidRDefault="00CD7AE5" w:rsidP="00EE74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34CE4">
        <w:rPr>
          <w:rFonts w:ascii="Times New Roman" w:eastAsia="Times New Roman" w:hAnsi="Times New Roman"/>
          <w:sz w:val="28"/>
          <w:szCs w:val="28"/>
        </w:rPr>
        <w:t>2021</w:t>
      </w:r>
      <w:r w:rsidR="00EE7438" w:rsidRPr="0074420C">
        <w:rPr>
          <w:rFonts w:ascii="Times New Roman" w:eastAsia="Times New Roman" w:hAnsi="Times New Roman"/>
          <w:sz w:val="28"/>
          <w:szCs w:val="28"/>
        </w:rPr>
        <w:t xml:space="preserve"> -</w:t>
      </w:r>
    </w:p>
    <w:p w:rsidR="00EE7438" w:rsidRDefault="00EE7438" w:rsidP="00EE7438">
      <w:pPr>
        <w:shd w:val="clear" w:color="auto" w:fill="FFFFFF"/>
        <w:spacing w:before="226" w:line="360" w:lineRule="auto"/>
        <w:ind w:firstLine="586"/>
        <w:rPr>
          <w:color w:val="000000"/>
          <w:sz w:val="28"/>
          <w:szCs w:val="28"/>
        </w:rPr>
      </w:pPr>
    </w:p>
    <w:p w:rsidR="007F5094" w:rsidRDefault="007F5094" w:rsidP="007F509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F5094" w:rsidRDefault="007F5094" w:rsidP="007F509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составлена  в соответствии с требованиями федерального компонента Государственного образовательного стандарта основного общего образования.</w:t>
      </w:r>
    </w:p>
    <w:p w:rsidR="007F5094" w:rsidRDefault="007F5094" w:rsidP="007F509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составлена на основе:</w:t>
      </w:r>
    </w:p>
    <w:p w:rsidR="007F5094" w:rsidRDefault="007F5094" w:rsidP="007F509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Примерн</w:t>
      </w:r>
      <w:r w:rsidR="000520D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0520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 по английскому языку. Английский язык. Содержание образования.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Граф, 2008.</w:t>
      </w:r>
    </w:p>
    <w:p w:rsidR="007F5094" w:rsidRPr="000E3594" w:rsidRDefault="007F5094" w:rsidP="000E359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0520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РФ от 05.03.04 г. №1089 «Об утверждении федерального компонента государственного стандарта образования»</w:t>
      </w:r>
    </w:p>
    <w:p w:rsidR="000E3594" w:rsidRPr="000E3594" w:rsidRDefault="000E3594" w:rsidP="000E359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359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вторской программы Апалькова В.Г. «АНГЛИЙСКИЙ В ФОКУСЕ, 10–11» (“SPOTLIGHT”)</w:t>
      </w:r>
    </w:p>
    <w:p w:rsidR="007F5094" w:rsidRPr="000E3594" w:rsidRDefault="007F5094" w:rsidP="000E359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E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0520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МОБУ «Волховская городская гимназия № 3 имени Героя Советского Союза Александра Лукьянова» от 30.05.2019 №341 «Об утверждении учебного плана на 2019-2020 учебный год (протокол педагогического совета от 30.05.2019 г. № 12)</w:t>
      </w:r>
    </w:p>
    <w:p w:rsidR="007F5094" w:rsidRDefault="007F5094" w:rsidP="007F509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Федеральн</w:t>
      </w:r>
      <w:r w:rsidR="000520D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</w:t>
      </w:r>
      <w:r w:rsidR="000520D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2012\2013 учебный год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24 декабря 2010 г., регистрационный номер 19776).</w:t>
      </w:r>
    </w:p>
    <w:p w:rsidR="007F5094" w:rsidRDefault="007F5094" w:rsidP="007F5094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05.03.04. №1089.</w:t>
      </w:r>
    </w:p>
    <w:p w:rsidR="007F5094" w:rsidRDefault="007F5094" w:rsidP="007F5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F5094">
        <w:rPr>
          <w:rStyle w:val="c5"/>
          <w:color w:val="000000"/>
          <w:sz w:val="28"/>
          <w:szCs w:val="28"/>
        </w:rPr>
        <w:t>Преподавание ведется по учебник</w:t>
      </w:r>
      <w:r w:rsidR="00EE3DEC">
        <w:rPr>
          <w:rStyle w:val="c5"/>
          <w:color w:val="000000"/>
          <w:sz w:val="28"/>
          <w:szCs w:val="28"/>
        </w:rPr>
        <w:t>ам</w:t>
      </w:r>
      <w:r w:rsidRPr="007F5094">
        <w:rPr>
          <w:rStyle w:val="c5"/>
          <w:color w:val="000000"/>
          <w:sz w:val="28"/>
          <w:szCs w:val="28"/>
        </w:rPr>
        <w:t xml:space="preserve"> «Английский в фокусе» О. В. Афанасьева, Д. Дули, И. В. Михеева, Б. Оби, В. Эванс (Английский язык. 10класс:</w:t>
      </w:r>
      <w:proofErr w:type="gramEnd"/>
      <w:r w:rsidRPr="007F5094">
        <w:rPr>
          <w:rStyle w:val="c5"/>
          <w:color w:val="000000"/>
          <w:sz w:val="28"/>
          <w:szCs w:val="28"/>
        </w:rPr>
        <w:t xml:space="preserve"> Учебник для общеобразовательных учреждений /</w:t>
      </w:r>
      <w:r w:rsidRPr="007F5094">
        <w:rPr>
          <w:rStyle w:val="c16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r w:rsidRPr="007F5094">
        <w:rPr>
          <w:rStyle w:val="c5"/>
          <w:color w:val="000000"/>
          <w:sz w:val="28"/>
          <w:szCs w:val="28"/>
        </w:rPr>
        <w:t>О. В. Афанасьева, Д. Дули, И. В. Михеева, Б. Оби, В. Эванс</w:t>
      </w:r>
      <w:r w:rsidRPr="007F5094">
        <w:rPr>
          <w:rStyle w:val="c5"/>
          <w:color w:val="000000"/>
          <w:sz w:val="28"/>
          <w:szCs w:val="28"/>
          <w:shd w:val="clear" w:color="auto" w:fill="FFFFFF"/>
        </w:rPr>
        <w:t>.</w:t>
      </w:r>
      <w:r w:rsidR="00EE3DEC">
        <w:rPr>
          <w:rStyle w:val="c5"/>
          <w:color w:val="000000"/>
          <w:sz w:val="28"/>
          <w:szCs w:val="28"/>
        </w:rPr>
        <w:t xml:space="preserve"> М.: Просвещение, 2016), </w:t>
      </w:r>
      <w:r w:rsidR="00B64A0A" w:rsidRPr="00B64A0A">
        <w:rPr>
          <w:color w:val="000000"/>
          <w:sz w:val="28"/>
          <w:szCs w:val="28"/>
        </w:rPr>
        <w:t>«Английский в фокусе» О. В. Афанасьева, Д. Дули, И. В. Михеева, Б. Об</w:t>
      </w:r>
      <w:r w:rsidR="00B64A0A">
        <w:rPr>
          <w:color w:val="000000"/>
          <w:sz w:val="28"/>
          <w:szCs w:val="28"/>
        </w:rPr>
        <w:t xml:space="preserve">и, В. Эванс (Английский язык. </w:t>
      </w:r>
      <w:r w:rsidR="00B64A0A" w:rsidRPr="00B64A0A">
        <w:rPr>
          <w:color w:val="000000"/>
          <w:sz w:val="28"/>
          <w:szCs w:val="28"/>
        </w:rPr>
        <w:t>11 класс: Учебник для общеобразовательных учреждений / О. В. Афанасьева, Д. Дули, И. В. Михеева, Б. Оби, В. Эванс. </w:t>
      </w:r>
      <w:proofErr w:type="gramStart"/>
      <w:r w:rsidR="00B64A0A" w:rsidRPr="00B64A0A">
        <w:rPr>
          <w:color w:val="000000"/>
          <w:sz w:val="28"/>
          <w:szCs w:val="28"/>
        </w:rPr>
        <w:t>М.: Просвещение, 201</w:t>
      </w:r>
      <w:r w:rsidR="00B64A0A">
        <w:rPr>
          <w:color w:val="000000"/>
          <w:sz w:val="28"/>
          <w:szCs w:val="28"/>
        </w:rPr>
        <w:t>2</w:t>
      </w:r>
      <w:r w:rsidR="00B64A0A" w:rsidRPr="00B64A0A">
        <w:rPr>
          <w:color w:val="000000"/>
          <w:sz w:val="28"/>
          <w:szCs w:val="28"/>
        </w:rPr>
        <w:t>)</w:t>
      </w:r>
      <w:r w:rsidR="00B64A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</w:t>
      </w:r>
      <w:r w:rsidR="00EE3D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состо</w:t>
      </w:r>
      <w:r w:rsidR="00B64A0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 из следующих компонентов:</w:t>
      </w:r>
      <w:proofErr w:type="gramEnd"/>
    </w:p>
    <w:p w:rsidR="007F5094" w:rsidRDefault="007F5094" w:rsidP="007F509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учебника (</w:t>
      </w:r>
      <w:proofErr w:type="spellStart"/>
      <w:r>
        <w:rPr>
          <w:color w:val="000000"/>
          <w:sz w:val="28"/>
          <w:szCs w:val="28"/>
        </w:rPr>
        <w:t>Student’sBook</w:t>
      </w:r>
      <w:proofErr w:type="spellEnd"/>
      <w:r>
        <w:rPr>
          <w:color w:val="000000"/>
          <w:sz w:val="28"/>
          <w:szCs w:val="28"/>
        </w:rPr>
        <w:t>);</w:t>
      </w:r>
    </w:p>
    <w:p w:rsidR="007F5094" w:rsidRDefault="007F5094" w:rsidP="007F509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тетради (</w:t>
      </w:r>
      <w:proofErr w:type="spellStart"/>
      <w:r>
        <w:rPr>
          <w:color w:val="000000"/>
          <w:sz w:val="28"/>
          <w:szCs w:val="28"/>
        </w:rPr>
        <w:t>Workbook</w:t>
      </w:r>
      <w:proofErr w:type="spellEnd"/>
      <w:r>
        <w:rPr>
          <w:color w:val="000000"/>
          <w:sz w:val="28"/>
          <w:szCs w:val="28"/>
        </w:rPr>
        <w:t>);</w:t>
      </w:r>
    </w:p>
    <w:p w:rsidR="007F5094" w:rsidRDefault="007F5094" w:rsidP="007F509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книги для учителя (</w:t>
      </w:r>
      <w:proofErr w:type="spellStart"/>
      <w:r>
        <w:rPr>
          <w:color w:val="000000"/>
          <w:sz w:val="28"/>
          <w:szCs w:val="28"/>
        </w:rPr>
        <w:t>Teacher’s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Book</w:t>
      </w:r>
      <w:proofErr w:type="spellEnd"/>
      <w:r>
        <w:rPr>
          <w:color w:val="000000"/>
          <w:sz w:val="28"/>
          <w:szCs w:val="28"/>
        </w:rPr>
        <w:t>);</w:t>
      </w:r>
    </w:p>
    <w:p w:rsidR="007F5094" w:rsidRDefault="007F5094" w:rsidP="007F509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8"/>
          <w:szCs w:val="28"/>
        </w:rPr>
        <w:t>CD</w:t>
      </w:r>
      <w:r>
        <w:t> </w:t>
      </w:r>
      <w:r w:rsidRPr="00EE3DEC">
        <w:rPr>
          <w:sz w:val="28"/>
          <w:szCs w:val="28"/>
        </w:rPr>
        <w:t>для занятий в классе;</w:t>
      </w:r>
    </w:p>
    <w:p w:rsidR="007F5094" w:rsidRDefault="007F5094" w:rsidP="007F509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сборника контрольных заданий (</w:t>
      </w:r>
      <w:proofErr w:type="spellStart"/>
      <w:r>
        <w:rPr>
          <w:color w:val="000000"/>
          <w:sz w:val="28"/>
          <w:szCs w:val="28"/>
        </w:rPr>
        <w:t>Test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Booklet</w:t>
      </w:r>
      <w:proofErr w:type="spellEnd"/>
      <w:r>
        <w:rPr>
          <w:color w:val="000000"/>
          <w:sz w:val="28"/>
          <w:szCs w:val="28"/>
        </w:rPr>
        <w:t>).</w:t>
      </w:r>
    </w:p>
    <w:p w:rsidR="007F5094" w:rsidRPr="007F5094" w:rsidRDefault="007F5094" w:rsidP="007F5094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7F5094" w:rsidRPr="007F5094" w:rsidRDefault="007F5094" w:rsidP="007F5094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F5094">
        <w:rPr>
          <w:rStyle w:val="c5"/>
          <w:color w:val="000000"/>
          <w:sz w:val="28"/>
          <w:szCs w:val="28"/>
        </w:rPr>
        <w:t>Исходя из учебного плана школы, на изучение предмета «Английский язык» в 2018 – 2019 учебном году отведено 102 часа, 3 часа в неделю.</w:t>
      </w:r>
    </w:p>
    <w:p w:rsidR="007F5094" w:rsidRDefault="007F5094" w:rsidP="007F5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5094" w:rsidRDefault="007F5094" w:rsidP="00EE7438">
      <w:pPr>
        <w:shd w:val="clear" w:color="auto" w:fill="FFFFFF"/>
        <w:spacing w:before="226" w:line="360" w:lineRule="auto"/>
        <w:ind w:firstLine="586"/>
        <w:rPr>
          <w:color w:val="000000"/>
          <w:sz w:val="28"/>
          <w:szCs w:val="28"/>
        </w:rPr>
      </w:pPr>
    </w:p>
    <w:p w:rsidR="00B64A0A" w:rsidRPr="00B64A0A" w:rsidRDefault="00B64A0A" w:rsidP="00B64A0A">
      <w:pPr>
        <w:pStyle w:val="a3"/>
        <w:shd w:val="clear" w:color="auto" w:fill="FFFFFF"/>
        <w:spacing w:before="0" w:beforeAutospacing="0" w:after="150" w:afterAutospacing="0"/>
        <w:ind w:left="108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b/>
          <w:bCs/>
          <w:color w:val="000000"/>
          <w:sz w:val="28"/>
          <w:szCs w:val="28"/>
        </w:rPr>
        <w:lastRenderedPageBreak/>
        <w:t>П</w:t>
      </w:r>
      <w:r>
        <w:rPr>
          <w:b/>
          <w:bCs/>
          <w:color w:val="000000"/>
          <w:sz w:val="28"/>
          <w:szCs w:val="28"/>
        </w:rPr>
        <w:t>ланируемые результаты изучения учебного предмета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b/>
          <w:color w:val="000000"/>
          <w:sz w:val="28"/>
          <w:szCs w:val="28"/>
        </w:rPr>
        <w:t>Личностныерезультаты</w:t>
      </w:r>
      <w:r w:rsidRPr="00EE7438">
        <w:rPr>
          <w:color w:val="000000"/>
          <w:sz w:val="28"/>
          <w:szCs w:val="28"/>
        </w:rPr>
        <w:t> выпускников старшей школы, формируемые при изучении иностранного языка на базовом уровне:</w:t>
      </w:r>
    </w:p>
    <w:p w:rsidR="00EE7438" w:rsidRPr="00EE7438" w:rsidRDefault="00EE7438" w:rsidP="00EE74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стремление к самосовершенствованию в образовательной области «Иностранный язык», развитие собственной речевой </w:t>
      </w:r>
      <w:proofErr w:type="spellStart"/>
      <w:r w:rsidRPr="00EE7438">
        <w:rPr>
          <w:color w:val="000000"/>
          <w:sz w:val="28"/>
          <w:szCs w:val="28"/>
        </w:rPr>
        <w:t>ку</w:t>
      </w:r>
      <w:proofErr w:type="gramStart"/>
      <w:r w:rsidRPr="00EE7438">
        <w:rPr>
          <w:color w:val="000000"/>
          <w:sz w:val="28"/>
          <w:szCs w:val="28"/>
        </w:rPr>
        <w:t>.д</w:t>
      </w:r>
      <w:proofErr w:type="gramEnd"/>
      <w:r w:rsidRPr="00EE7438">
        <w:rPr>
          <w:color w:val="000000"/>
          <w:sz w:val="28"/>
          <w:szCs w:val="28"/>
        </w:rPr>
        <w:t>ьтуры</w:t>
      </w:r>
      <w:proofErr w:type="spellEnd"/>
      <w:r w:rsidRPr="00EE7438">
        <w:rPr>
          <w:color w:val="000000"/>
          <w:sz w:val="28"/>
          <w:szCs w:val="28"/>
        </w:rPr>
        <w:t xml:space="preserve">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EE7438" w:rsidRPr="00EE7438" w:rsidRDefault="00EE7438" w:rsidP="00EE74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EE7438">
        <w:rPr>
          <w:color w:val="000000"/>
          <w:sz w:val="28"/>
          <w:szCs w:val="28"/>
        </w:rPr>
        <w:t>креативность</w:t>
      </w:r>
      <w:proofErr w:type="spellEnd"/>
      <w:r w:rsidRPr="00EE7438">
        <w:rPr>
          <w:color w:val="000000"/>
          <w:sz w:val="28"/>
          <w:szCs w:val="28"/>
        </w:rPr>
        <w:t xml:space="preserve">, инициативность, </w:t>
      </w:r>
      <w:proofErr w:type="spellStart"/>
      <w:r w:rsidRPr="00EE7438">
        <w:rPr>
          <w:color w:val="000000"/>
          <w:sz w:val="28"/>
          <w:szCs w:val="28"/>
        </w:rPr>
        <w:t>эмпатия</w:t>
      </w:r>
      <w:proofErr w:type="spellEnd"/>
      <w:r w:rsidRPr="00EE7438">
        <w:rPr>
          <w:color w:val="000000"/>
          <w:sz w:val="28"/>
          <w:szCs w:val="28"/>
        </w:rPr>
        <w:t>, трудолюбие, дисциплинированность, а также умения принимать самостоятельные решения и нести за них ответственность;</w:t>
      </w:r>
    </w:p>
    <w:p w:rsidR="00EE7438" w:rsidRPr="00EE7438" w:rsidRDefault="00EE7438" w:rsidP="00EE74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t xml:space="preserve">развитие умения ориентироваться в современном поликультурном, </w:t>
      </w:r>
      <w:proofErr w:type="spellStart"/>
      <w:r w:rsidRPr="00EE7438">
        <w:rPr>
          <w:color w:val="000000"/>
          <w:sz w:val="28"/>
          <w:szCs w:val="28"/>
        </w:rPr>
        <w:t>полиязычном</w:t>
      </w:r>
      <w:proofErr w:type="spellEnd"/>
      <w:r w:rsidRPr="00EE7438">
        <w:rPr>
          <w:color w:val="000000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1{</w:t>
      </w:r>
      <w:proofErr w:type="spellStart"/>
      <w:r w:rsidRPr="00EE7438">
        <w:rPr>
          <w:color w:val="000000"/>
          <w:sz w:val="28"/>
          <w:szCs w:val="28"/>
        </w:rPr>
        <w:t>ультуры</w:t>
      </w:r>
      <w:proofErr w:type="spellEnd"/>
      <w:r w:rsidRPr="00EE7438">
        <w:rPr>
          <w:color w:val="000000"/>
          <w:sz w:val="28"/>
          <w:szCs w:val="28"/>
        </w:rPr>
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  <w:proofErr w:type="gramEnd"/>
    </w:p>
    <w:p w:rsidR="00EE7438" w:rsidRPr="00EE7438" w:rsidRDefault="00EE7438" w:rsidP="00EE74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E7438">
        <w:rPr>
          <w:b/>
          <w:color w:val="000000"/>
          <w:sz w:val="28"/>
          <w:szCs w:val="28"/>
        </w:rPr>
        <w:t>Метапредметныерезультаты</w:t>
      </w:r>
      <w:proofErr w:type="spellEnd"/>
      <w:r w:rsidRPr="00EE7438">
        <w:rPr>
          <w:color w:val="000000"/>
          <w:sz w:val="28"/>
          <w:szCs w:val="28"/>
        </w:rPr>
        <w:t xml:space="preserve"> изучения иностранного языка на базовом уровне в старшей школе проявляются </w:t>
      </w:r>
      <w:proofErr w:type="gramStart"/>
      <w:r w:rsidRPr="00EE7438">
        <w:rPr>
          <w:color w:val="000000"/>
          <w:sz w:val="28"/>
          <w:szCs w:val="28"/>
        </w:rPr>
        <w:t>в</w:t>
      </w:r>
      <w:proofErr w:type="gramEnd"/>
      <w:r w:rsidRPr="00EE7438">
        <w:rPr>
          <w:color w:val="000000"/>
          <w:sz w:val="28"/>
          <w:szCs w:val="28"/>
        </w:rPr>
        <w:t>:</w:t>
      </w:r>
    </w:p>
    <w:p w:rsidR="00EE7438" w:rsidRPr="00EE7438" w:rsidRDefault="00EE7438" w:rsidP="00EE74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t>развитии</w:t>
      </w:r>
      <w:proofErr w:type="gramEnd"/>
      <w:r w:rsidRPr="00EE7438">
        <w:rPr>
          <w:color w:val="000000"/>
          <w:sz w:val="28"/>
          <w:szCs w:val="28"/>
        </w:rPr>
        <w:t xml:space="preserve"> умения планировать своё речевое и неречевое поведение; умения взаимодействовать с окружающими, выполняя разные социальные роли;</w:t>
      </w:r>
    </w:p>
    <w:p w:rsidR="00EE7438" w:rsidRPr="00EE7438" w:rsidRDefault="00EE7438" w:rsidP="00EE74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t>умении</w:t>
      </w:r>
      <w:proofErr w:type="gramEnd"/>
      <w:r w:rsidRPr="00EE7438">
        <w:rPr>
          <w:color w:val="000000"/>
          <w:sz w:val="28"/>
          <w:szCs w:val="28"/>
        </w:rPr>
        <w:t xml:space="preserve"> осуществлять индивидуальную и совместную с другими учащимися проектную работу, в том числе с выходом в социум;</w:t>
      </w:r>
    </w:p>
    <w:p w:rsidR="00EE7438" w:rsidRPr="00EE7438" w:rsidRDefault="00EE7438" w:rsidP="00EE74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</w:r>
      <w:proofErr w:type="spellStart"/>
      <w:r w:rsidRPr="00EE7438">
        <w:rPr>
          <w:color w:val="000000"/>
          <w:sz w:val="28"/>
          <w:szCs w:val="28"/>
        </w:rPr>
        <w:t>вьщелять</w:t>
      </w:r>
      <w:proofErr w:type="spellEnd"/>
      <w:r w:rsidRPr="00EE7438">
        <w:rPr>
          <w:color w:val="000000"/>
          <w:sz w:val="28"/>
          <w:szCs w:val="28"/>
        </w:rPr>
        <w:t xml:space="preserve"> главные факты, опуская второстепенные, устанавливать логическую последовательность основных фактов;</w:t>
      </w:r>
      <w:proofErr w:type="gramEnd"/>
    </w:p>
    <w:p w:rsidR="00EE7438" w:rsidRPr="00EE7438" w:rsidRDefault="00EE7438" w:rsidP="00EE74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t>умении</w:t>
      </w:r>
      <w:proofErr w:type="gramEnd"/>
      <w:r w:rsidRPr="00EE7438">
        <w:rPr>
          <w:color w:val="000000"/>
          <w:sz w:val="28"/>
          <w:szCs w:val="28"/>
        </w:rPr>
        <w:t xml:space="preserve"> использовать справочный материал (грамматический и лингвострановедческий справочники, двуязычный и толковый словари, мультимедийные средства);</w:t>
      </w:r>
    </w:p>
    <w:p w:rsidR="00EE7438" w:rsidRPr="00EE7438" w:rsidRDefault="00EE7438" w:rsidP="00EE74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lastRenderedPageBreak/>
        <w:t>умении</w:t>
      </w:r>
      <w:proofErr w:type="gramEnd"/>
      <w:r w:rsidRPr="00EE7438">
        <w:rPr>
          <w:color w:val="000000"/>
          <w:sz w:val="28"/>
          <w:szCs w:val="28"/>
        </w:rPr>
        <w:t xml:space="preserve"> рационально планировать свой учебный труд;</w:t>
      </w:r>
    </w:p>
    <w:p w:rsidR="00EE7438" w:rsidRPr="00EE7438" w:rsidRDefault="00EE7438" w:rsidP="00EE74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t>развитии</w:t>
      </w:r>
      <w:proofErr w:type="gramEnd"/>
      <w:r w:rsidRPr="00EE7438">
        <w:rPr>
          <w:color w:val="000000"/>
          <w:sz w:val="28"/>
          <w:szCs w:val="28"/>
        </w:rPr>
        <w:t xml:space="preserve"> умений самонаблюдения, самоконтроля, самооценки в процессе коммуникативной деятельности на иностранном языке.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b/>
          <w:color w:val="000000"/>
          <w:sz w:val="28"/>
          <w:szCs w:val="28"/>
        </w:rPr>
        <w:t>Предметные результаты</w:t>
      </w:r>
      <w:r w:rsidRPr="00EE7438">
        <w:rPr>
          <w:color w:val="000000"/>
          <w:sz w:val="28"/>
          <w:szCs w:val="28"/>
        </w:rPr>
        <w:t> 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Коммуникативная компе</w:t>
      </w:r>
      <w:r w:rsidR="00943889">
        <w:rPr>
          <w:color w:val="000000"/>
          <w:sz w:val="28"/>
          <w:szCs w:val="28"/>
        </w:rPr>
        <w:t>тентность предполагает сформиро</w:t>
      </w:r>
      <w:r w:rsidRPr="00EE7438">
        <w:rPr>
          <w:color w:val="000000"/>
          <w:sz w:val="28"/>
          <w:szCs w:val="28"/>
        </w:rPr>
        <w:t>ванность таких её составляющих, как: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Речевая компетентность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Говорение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i/>
          <w:iCs/>
          <w:color w:val="000000"/>
          <w:sz w:val="28"/>
          <w:szCs w:val="28"/>
        </w:rPr>
        <w:t>Диалогическая речь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•        вести все виды диалога, включая комбинированный, в</w:t>
      </w:r>
      <w:r w:rsidRPr="00EE7438">
        <w:rPr>
          <w:color w:val="000000"/>
          <w:sz w:val="28"/>
          <w:szCs w:val="28"/>
        </w:rPr>
        <w:br/>
        <w:t xml:space="preserve">стандартных ситуациях общения в пределах изученной </w:t>
      </w:r>
      <w:proofErr w:type="spellStart"/>
      <w:r w:rsidRPr="00EE7438">
        <w:rPr>
          <w:color w:val="000000"/>
          <w:sz w:val="28"/>
          <w:szCs w:val="28"/>
        </w:rPr>
        <w:t>темати</w:t>
      </w:r>
      <w:proofErr w:type="spellEnd"/>
      <w:r w:rsidRPr="00EE7438">
        <w:rPr>
          <w:color w:val="000000"/>
          <w:sz w:val="28"/>
          <w:szCs w:val="28"/>
        </w:rPr>
        <w:br/>
      </w:r>
      <w:proofErr w:type="spellStart"/>
      <w:r w:rsidRPr="00EE7438">
        <w:rPr>
          <w:color w:val="000000"/>
          <w:sz w:val="28"/>
          <w:szCs w:val="28"/>
        </w:rPr>
        <w:t>ки</w:t>
      </w:r>
      <w:proofErr w:type="spellEnd"/>
      <w:r w:rsidRPr="00EE7438">
        <w:rPr>
          <w:color w:val="000000"/>
          <w:sz w:val="28"/>
          <w:szCs w:val="28"/>
        </w:rPr>
        <w:t xml:space="preserve"> и усвоенного лексико-грамматического материала, соблюдая</w:t>
      </w:r>
      <w:r w:rsidRPr="00EE7438">
        <w:rPr>
          <w:color w:val="000000"/>
          <w:sz w:val="28"/>
          <w:szCs w:val="28"/>
        </w:rPr>
        <w:br/>
        <w:t>нормы речевого этикета, при необходимости уточняя, пер</w:t>
      </w:r>
      <w:proofErr w:type="gramStart"/>
      <w:r w:rsidRPr="00EE7438">
        <w:rPr>
          <w:color w:val="000000"/>
          <w:sz w:val="28"/>
          <w:szCs w:val="28"/>
        </w:rPr>
        <w:t>е-</w:t>
      </w:r>
      <w:proofErr w:type="gramEnd"/>
      <w:r w:rsidRPr="00EE7438">
        <w:rPr>
          <w:color w:val="000000"/>
          <w:sz w:val="28"/>
          <w:szCs w:val="28"/>
        </w:rPr>
        <w:br/>
      </w:r>
      <w:proofErr w:type="spellStart"/>
      <w:r w:rsidRPr="00EE7438">
        <w:rPr>
          <w:color w:val="000000"/>
          <w:sz w:val="28"/>
          <w:szCs w:val="28"/>
        </w:rPr>
        <w:t>спращивая</w:t>
      </w:r>
      <w:proofErr w:type="spellEnd"/>
      <w:r w:rsidRPr="00EE7438">
        <w:rPr>
          <w:color w:val="000000"/>
          <w:sz w:val="28"/>
          <w:szCs w:val="28"/>
        </w:rPr>
        <w:t xml:space="preserve"> собеседника.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i/>
          <w:iCs/>
          <w:color w:val="000000"/>
          <w:sz w:val="28"/>
          <w:szCs w:val="28"/>
        </w:rPr>
        <w:t>Монологическая речь</w:t>
      </w:r>
    </w:p>
    <w:p w:rsidR="00EE7438" w:rsidRPr="00EE7438" w:rsidRDefault="00EE7438" w:rsidP="00EE74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рассказывать/сообщать о себе, своём окружении, своей стране/странах изучаемого языка, событиях/явлениях;</w:t>
      </w:r>
    </w:p>
    <w:p w:rsidR="00EE7438" w:rsidRPr="00EE7438" w:rsidRDefault="00EE7438" w:rsidP="00EE74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передавать основное содержание, основную мысль </w:t>
      </w:r>
      <w:proofErr w:type="gramStart"/>
      <w:r w:rsidRPr="00EE7438">
        <w:rPr>
          <w:color w:val="000000"/>
          <w:sz w:val="28"/>
          <w:szCs w:val="28"/>
        </w:rPr>
        <w:t>прочитанного</w:t>
      </w:r>
      <w:proofErr w:type="gramEnd"/>
      <w:r w:rsidRPr="00EE7438">
        <w:rPr>
          <w:color w:val="000000"/>
          <w:sz w:val="28"/>
          <w:szCs w:val="28"/>
        </w:rPr>
        <w:t xml:space="preserve"> или </w:t>
      </w:r>
      <w:proofErr w:type="spellStart"/>
      <w:r w:rsidRPr="00EE7438">
        <w:rPr>
          <w:color w:val="000000"/>
          <w:sz w:val="28"/>
          <w:szCs w:val="28"/>
        </w:rPr>
        <w:t>услыщанного</w:t>
      </w:r>
      <w:proofErr w:type="spellEnd"/>
      <w:r w:rsidRPr="00EE7438">
        <w:rPr>
          <w:color w:val="000000"/>
          <w:sz w:val="28"/>
          <w:szCs w:val="28"/>
        </w:rPr>
        <w:t>, выражать своё отношение, давать оценку;</w:t>
      </w:r>
    </w:p>
    <w:p w:rsidR="00EE7438" w:rsidRPr="00EE7438" w:rsidRDefault="00EE7438" w:rsidP="00EE74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рассуждать о фактах/событиях, приводя примеры, аргументы, делая выводы;</w:t>
      </w:r>
    </w:p>
    <w:p w:rsidR="00EE7438" w:rsidRPr="00EE7438" w:rsidRDefault="00EE7438" w:rsidP="00EE74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кратко излагать результаты проектно-исследовательской деятельности.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Аудирование</w:t>
      </w:r>
    </w:p>
    <w:p w:rsidR="00EE7438" w:rsidRPr="00EE7438" w:rsidRDefault="00EE7438" w:rsidP="00EE74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воспринимать на слух и понимать основное содержание</w:t>
      </w:r>
      <w:r w:rsidRPr="00EE7438">
        <w:rPr>
          <w:color w:val="000000"/>
          <w:sz w:val="28"/>
          <w:szCs w:val="28"/>
        </w:rPr>
        <w:br/>
        <w:t>аутентичных  ауди</w:t>
      </w:r>
      <w:proofErr w:type="gramStart"/>
      <w:r w:rsidRPr="00EE7438">
        <w:rPr>
          <w:color w:val="000000"/>
          <w:sz w:val="28"/>
          <w:szCs w:val="28"/>
        </w:rPr>
        <w:t>о-</w:t>
      </w:r>
      <w:proofErr w:type="gramEnd"/>
      <w:r w:rsidRPr="00EE7438">
        <w:rPr>
          <w:color w:val="000000"/>
          <w:sz w:val="28"/>
          <w:szCs w:val="28"/>
        </w:rPr>
        <w:t xml:space="preserve">   и  видеотекстов,   относящихся  к  разным</w:t>
      </w:r>
    </w:p>
    <w:p w:rsidR="00EE7438" w:rsidRPr="00EE7438" w:rsidRDefault="00EE7438" w:rsidP="00EE74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коммуникативным типам речи  (сообщение/рассказ/интервью/ беседа);</w:t>
      </w:r>
    </w:p>
    <w:p w:rsidR="00EE7438" w:rsidRPr="00EE7438" w:rsidRDefault="00EE7438" w:rsidP="00EE74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воспринимать на слух и понимать краткие, аутентичные</w:t>
      </w:r>
      <w:r w:rsidRPr="00EE7438">
        <w:rPr>
          <w:color w:val="000000"/>
          <w:sz w:val="28"/>
          <w:szCs w:val="28"/>
        </w:rPr>
        <w:br/>
        <w:t>прагматические аудио- и видеотексты (объявления, реклама</w:t>
      </w:r>
      <w:r w:rsidRPr="00EE7438">
        <w:rPr>
          <w:color w:val="000000"/>
          <w:sz w:val="28"/>
          <w:szCs w:val="28"/>
        </w:rPr>
        <w:br/>
        <w:t>и т.д.), сообщения, рассказы, беседы на бытовые темы, выделяя нужную/запрашиваемую информацию.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Чтение</w:t>
      </w:r>
    </w:p>
    <w:p w:rsidR="00EE7438" w:rsidRPr="00EE7438" w:rsidRDefault="00EE7438" w:rsidP="00EE743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читать аутентичные тексты разных жанров и стилей с пониманием основного содержания;</w:t>
      </w:r>
    </w:p>
    <w:p w:rsidR="00EE7438" w:rsidRPr="00EE7438" w:rsidRDefault="00EE7438" w:rsidP="00EE743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lastRenderedPageBreak/>
        <w:t>читать аутентичные тексты с выборочным пониманием значимой/нужной/запрашиваемой информации;</w:t>
      </w:r>
    </w:p>
    <w:p w:rsidR="00EE7438" w:rsidRPr="00EE7438" w:rsidRDefault="00EE7438" w:rsidP="00EE743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Письменная речь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заполнять анкеты и формуляры, составлять CV/резюме;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писать личное письмо заданного объёма в ответ на письмо-стимул в соответствии с нормами, принятыми в странах изучаемого языка;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составлять план, тезисы устного или письменного сообщения.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Языковая компетентность (владение языковыми средствами):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знать и применять основные способы словообразования (аффиксации, словосложения, конверсии);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понимать явления многозначности слов иностранного языка, синонимии, антонимии и лексической сочетаемости;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распознавать и употреблять в речи основные морфологические формы и синтаксические конструкции иностранного языка: </w:t>
      </w:r>
      <w:proofErr w:type="spellStart"/>
      <w:proofErr w:type="gramStart"/>
      <w:r w:rsidRPr="00EE7438">
        <w:rPr>
          <w:color w:val="000000"/>
          <w:sz w:val="28"/>
          <w:szCs w:val="28"/>
        </w:rPr>
        <w:t>видо-временные</w:t>
      </w:r>
      <w:proofErr w:type="spellEnd"/>
      <w:proofErr w:type="gramEnd"/>
      <w:r w:rsidRPr="00EE7438">
        <w:rPr>
          <w:color w:val="000000"/>
          <w:sz w:val="28"/>
          <w:szCs w:val="28"/>
        </w:rPr>
        <w:t xml:space="preserve">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использовать прямую и косвенную речь, соблюдать правила согласования времён;</w:t>
      </w:r>
    </w:p>
    <w:p w:rsidR="00EE7438" w:rsidRPr="00EE7438" w:rsidRDefault="00EE7438" w:rsidP="00EE74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lastRenderedPageBreak/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Социокультурная компетентность:</w:t>
      </w:r>
    </w:p>
    <w:p w:rsidR="00EE7438" w:rsidRPr="00EE7438" w:rsidRDefault="00EE7438" w:rsidP="00EE74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EE7438" w:rsidRPr="00EE7438" w:rsidRDefault="00EE7438" w:rsidP="00EE74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:rsidR="00EE7438" w:rsidRPr="00EE7438" w:rsidRDefault="00EE7438" w:rsidP="00EE74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знать реалии страны/стран изучаемого языка;</w:t>
      </w:r>
    </w:p>
    <w:p w:rsidR="00EE7438" w:rsidRPr="00EE7438" w:rsidRDefault="00EE7438" w:rsidP="00EE74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:rsidR="00EE7438" w:rsidRPr="00EE7438" w:rsidRDefault="00EE7438" w:rsidP="00EE74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E7438" w:rsidRPr="00EE7438" w:rsidRDefault="00EE7438" w:rsidP="00EE74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иметь представление о сходстве и различиях в традициях своей страны и стран изучаемого языка;</w:t>
      </w:r>
    </w:p>
    <w:p w:rsidR="00EE7438" w:rsidRPr="00EE7438" w:rsidRDefault="00EE7438" w:rsidP="00EE74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понимать важность владения иностранными языками в современном мире.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Компенсаторная компетентность: уметь выходить из трудного положения в условиях дефицита языковых сре</w:t>
      </w:r>
      <w:proofErr w:type="gramStart"/>
      <w:r w:rsidRPr="00EE7438">
        <w:rPr>
          <w:color w:val="000000"/>
          <w:sz w:val="28"/>
          <w:szCs w:val="28"/>
        </w:rPr>
        <w:t>дств пр</w:t>
      </w:r>
      <w:proofErr w:type="gramEnd"/>
      <w:r w:rsidRPr="00EE7438">
        <w:rPr>
          <w:color w:val="000000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b/>
          <w:bCs/>
          <w:color w:val="000000"/>
          <w:sz w:val="28"/>
          <w:szCs w:val="28"/>
        </w:rPr>
        <w:lastRenderedPageBreak/>
        <w:t>С</w:t>
      </w:r>
      <w:r>
        <w:rPr>
          <w:b/>
          <w:bCs/>
          <w:color w:val="000000"/>
          <w:sz w:val="28"/>
          <w:szCs w:val="28"/>
        </w:rPr>
        <w:t>одержание учебного предмета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ind w:left="108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Содержание курса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  <w:u w:val="single"/>
        </w:rPr>
        <w:t>Социально-бытовая сфера</w:t>
      </w:r>
    </w:p>
    <w:p w:rsidR="00EE7438" w:rsidRPr="00EE7438" w:rsidRDefault="00EE7438" w:rsidP="00EE743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  <w:u w:val="single"/>
        </w:rPr>
        <w:t>Социально-культурная сфера</w:t>
      </w:r>
    </w:p>
    <w:p w:rsidR="00EE7438" w:rsidRPr="00EE7438" w:rsidRDefault="00EE7438" w:rsidP="00EE743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  <w:u w:val="single"/>
        </w:rPr>
        <w:t>Учебно-трудовая сфера</w:t>
      </w:r>
    </w:p>
    <w:p w:rsidR="00EE7438" w:rsidRPr="00EE7438" w:rsidRDefault="00EE7438" w:rsidP="00EE743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Предметное содержание речи 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E7438">
        <w:rPr>
          <w:b/>
          <w:color w:val="000000"/>
          <w:sz w:val="28"/>
          <w:szCs w:val="28"/>
        </w:rPr>
        <w:t>Говорение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Независимо оттого </w:t>
      </w:r>
      <w:proofErr w:type="gramStart"/>
      <w:r w:rsidRPr="00EE7438">
        <w:rPr>
          <w:color w:val="000000"/>
          <w:sz w:val="28"/>
          <w:szCs w:val="28"/>
        </w:rPr>
        <w:t>развитию</w:t>
      </w:r>
      <w:proofErr w:type="gramEnd"/>
      <w:r w:rsidRPr="00EE7438">
        <w:rPr>
          <w:color w:val="000000"/>
          <w:sz w:val="28"/>
          <w:szCs w:val="28"/>
        </w:rPr>
        <w:t xml:space="preserve"> какого вида речевой деятельности посвящён модуль, задания на развитие умений в </w:t>
      </w:r>
      <w:r w:rsidRPr="00EE7438">
        <w:rPr>
          <w:i/>
          <w:iCs/>
          <w:color w:val="000000"/>
          <w:sz w:val="28"/>
          <w:szCs w:val="28"/>
        </w:rPr>
        <w:t>диалогической речи</w:t>
      </w:r>
      <w:r w:rsidRPr="00EE7438">
        <w:rPr>
          <w:color w:val="000000"/>
          <w:sz w:val="28"/>
          <w:szCs w:val="28"/>
        </w:rPr>
        <w:t> 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информацию, и выражение собственного отношения к проблеме/ситуации. При целенаправленном обучении диалогической речи в разделе </w:t>
      </w:r>
      <w:proofErr w:type="spellStart"/>
      <w:r w:rsidRPr="00EE7438">
        <w:rPr>
          <w:i/>
          <w:iCs/>
          <w:color w:val="000000"/>
          <w:sz w:val="28"/>
          <w:szCs w:val="28"/>
        </w:rPr>
        <w:t>Listening</w:t>
      </w:r>
      <w:proofErr w:type="spellEnd"/>
      <w:r w:rsidRPr="00EE7438">
        <w:rPr>
          <w:i/>
          <w:iCs/>
          <w:color w:val="000000"/>
          <w:sz w:val="28"/>
          <w:szCs w:val="28"/>
        </w:rPr>
        <w:t> &amp; </w:t>
      </w:r>
      <w:proofErr w:type="spellStart"/>
      <w:r w:rsidRPr="00EE7438">
        <w:rPr>
          <w:i/>
          <w:iCs/>
          <w:color w:val="000000"/>
          <w:sz w:val="28"/>
          <w:szCs w:val="28"/>
        </w:rPr>
        <w:t>Speaking</w:t>
      </w:r>
      <w:proofErr w:type="spellEnd"/>
      <w:r w:rsidRPr="00EE7438">
        <w:rPr>
          <w:i/>
          <w:iCs/>
          <w:color w:val="000000"/>
          <w:sz w:val="28"/>
          <w:szCs w:val="28"/>
        </w:rPr>
        <w:t> </w:t>
      </w:r>
      <w:proofErr w:type="spellStart"/>
      <w:r w:rsidRPr="00EE7438">
        <w:rPr>
          <w:i/>
          <w:iCs/>
          <w:color w:val="000000"/>
          <w:sz w:val="28"/>
          <w:szCs w:val="28"/>
        </w:rPr>
        <w:t>Skills</w:t>
      </w:r>
      <w:proofErr w:type="spellEnd"/>
      <w:r w:rsidRPr="00EE7438">
        <w:rPr>
          <w:color w:val="000000"/>
          <w:sz w:val="28"/>
          <w:szCs w:val="28"/>
        </w:rPr>
        <w:t> 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Объём диалогического высказывания составляет 6–7 реплик с каждой стороны.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Широко представлена </w:t>
      </w:r>
      <w:r w:rsidRPr="00EE7438">
        <w:rPr>
          <w:i/>
          <w:iCs/>
          <w:color w:val="000000"/>
          <w:sz w:val="28"/>
          <w:szCs w:val="28"/>
        </w:rPr>
        <w:t>монологическая речь</w:t>
      </w:r>
      <w:r w:rsidRPr="00EE7438">
        <w:rPr>
          <w:color w:val="000000"/>
          <w:sz w:val="28"/>
          <w:szCs w:val="28"/>
        </w:rPr>
        <w:t xml:space="preserve">.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</w:t>
      </w:r>
      <w:r w:rsidRPr="00EE7438">
        <w:rPr>
          <w:color w:val="000000"/>
          <w:sz w:val="28"/>
          <w:szCs w:val="28"/>
        </w:rPr>
        <w:lastRenderedPageBreak/>
        <w:t>персонажей литературных произведений, представляют себя авторами известных произведений и предлагают свои варианты развития событий; предлагают пути решения экологических проблем и т. д. Объём монологического высказывания – 12–15 фраз.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E7438">
        <w:rPr>
          <w:b/>
          <w:color w:val="000000"/>
          <w:sz w:val="28"/>
          <w:szCs w:val="28"/>
        </w:rPr>
        <w:t>Аудирование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В учебниках этой серии для 10–11 классов уделяется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построенные на изученном материале. Во время аудирования ученики используют опорные тексты и языковую догадку.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В УМК прослеживается целенаправленное обучение восприятию речи на слух. Учащимся предлагаются различного рода тексты: диалоги, интервью, монологи, радиопередачи.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Помимо вышеперечисленных умений, УМК содержит задания, направленные на развитие умений отделять главную информацию </w:t>
      </w:r>
      <w:proofErr w:type="gramStart"/>
      <w:r w:rsidRPr="00EE7438">
        <w:rPr>
          <w:color w:val="000000"/>
          <w:sz w:val="28"/>
          <w:szCs w:val="28"/>
        </w:rPr>
        <w:t>от</w:t>
      </w:r>
      <w:proofErr w:type="gramEnd"/>
      <w:r w:rsidRPr="00EE7438">
        <w:rPr>
          <w:color w:val="000000"/>
          <w:sz w:val="28"/>
          <w:szCs w:val="28"/>
        </w:rPr>
        <w:t xml:space="preserve"> второстепенной, выявлять наиболее значимые факты, определять своё отношение к информации, а также извлекать из </w:t>
      </w:r>
      <w:proofErr w:type="spellStart"/>
      <w:r w:rsidRPr="00EE7438">
        <w:rPr>
          <w:color w:val="000000"/>
          <w:sz w:val="28"/>
          <w:szCs w:val="28"/>
        </w:rPr>
        <w:t>аудиотекста</w:t>
      </w:r>
      <w:proofErr w:type="spellEnd"/>
      <w:r w:rsidRPr="00EE7438">
        <w:rPr>
          <w:color w:val="000000"/>
          <w:sz w:val="28"/>
          <w:szCs w:val="28"/>
        </w:rPr>
        <w:t xml:space="preserve"> интересующую их информацию.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E7438">
        <w:rPr>
          <w:b/>
          <w:color w:val="000000"/>
          <w:sz w:val="28"/>
          <w:szCs w:val="28"/>
        </w:rPr>
        <w:t>Чтение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ведётся дальнейшее развитие умений во всех видах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В учебниках также представлены тексты социокультурного характера, которые построены таким образом, чтобы учащиеся могли прочитать их </w:t>
      </w:r>
      <w:r w:rsidRPr="00EE7438">
        <w:rPr>
          <w:color w:val="000000"/>
          <w:sz w:val="28"/>
          <w:szCs w:val="28"/>
        </w:rPr>
        <w:lastRenderedPageBreak/>
        <w:t>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E7438">
        <w:rPr>
          <w:b/>
          <w:color w:val="000000"/>
          <w:sz w:val="28"/>
          <w:szCs w:val="28"/>
        </w:rPr>
        <w:t>Письмо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Отличительной чертой данного УМК является то, что учащиеся последовательно обучаются письму как виду речевой деятельности.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EE7438">
        <w:rPr>
          <w:color w:val="000000"/>
          <w:sz w:val="28"/>
          <w:szCs w:val="28"/>
        </w:rPr>
        <w:t>аудированием</w:t>
      </w:r>
      <w:proofErr w:type="spellEnd"/>
      <w:r w:rsidRPr="00EE7438">
        <w:rPr>
          <w:color w:val="000000"/>
          <w:sz w:val="28"/>
          <w:szCs w:val="28"/>
        </w:rPr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</w:t>
      </w:r>
      <w:proofErr w:type="gramStart"/>
      <w:r w:rsidRPr="00EE7438">
        <w:rPr>
          <w:color w:val="000000"/>
          <w:sz w:val="28"/>
          <w:szCs w:val="28"/>
        </w:rPr>
        <w:t>упражнений</w:t>
      </w:r>
      <w:proofErr w:type="gramEnd"/>
      <w:r w:rsidRPr="00EE7438">
        <w:rPr>
          <w:color w:val="000000"/>
          <w:sz w:val="28"/>
          <w:szCs w:val="28"/>
        </w:rPr>
        <w:t xml:space="preserve"> как в самом учебнике, так и в рабочей тетради для закрепления и активного употребления нового лексико-грамматического материала. Для подробного анализа-изучения предлагается образец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 его дома.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E7438">
        <w:rPr>
          <w:b/>
          <w:color w:val="000000"/>
          <w:sz w:val="28"/>
          <w:szCs w:val="28"/>
        </w:rPr>
        <w:t>Языковые средства и навыки пользования ими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  <w:u w:val="single"/>
        </w:rPr>
        <w:t>Фонетическая сторона речи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На старшем этапе изучения иностранного языка обучение фонетической стороне речи носит коррективный характер.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7438">
        <w:rPr>
          <w:color w:val="000000"/>
          <w:sz w:val="28"/>
          <w:szCs w:val="28"/>
        </w:rPr>
        <w:t>Благодаря хорошему звуковому обеспечению (диски для занятий в классе и дома)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proofErr w:type="spellStart"/>
      <w:r w:rsidRPr="00EE7438">
        <w:rPr>
          <w:color w:val="000000"/>
          <w:sz w:val="28"/>
          <w:szCs w:val="28"/>
        </w:rPr>
        <w:t>r</w:t>
      </w:r>
      <w:proofErr w:type="spellEnd"/>
      <w:r w:rsidRPr="00EE7438">
        <w:rPr>
          <w:color w:val="000000"/>
          <w:sz w:val="28"/>
          <w:szCs w:val="28"/>
        </w:rPr>
        <w:t>” (</w:t>
      </w:r>
      <w:proofErr w:type="spellStart"/>
      <w:r w:rsidRPr="00EE7438">
        <w:rPr>
          <w:i/>
          <w:iCs/>
          <w:color w:val="000000"/>
          <w:sz w:val="28"/>
          <w:szCs w:val="28"/>
        </w:rPr>
        <w:t>there</w:t>
      </w:r>
      <w:proofErr w:type="spellEnd"/>
      <w:r w:rsidRPr="00EE7438">
        <w:rPr>
          <w:i/>
          <w:iCs/>
          <w:color w:val="000000"/>
          <w:sz w:val="28"/>
          <w:szCs w:val="28"/>
        </w:rPr>
        <w:t> </w:t>
      </w:r>
      <w:proofErr w:type="spellStart"/>
      <w:r w:rsidRPr="00EE7438">
        <w:rPr>
          <w:i/>
          <w:iCs/>
          <w:color w:val="000000"/>
          <w:sz w:val="28"/>
          <w:szCs w:val="28"/>
        </w:rPr>
        <w:t>is</w:t>
      </w:r>
      <w:proofErr w:type="spellEnd"/>
      <w:r w:rsidRPr="00EE7438">
        <w:rPr>
          <w:i/>
          <w:iCs/>
          <w:color w:val="000000"/>
          <w:sz w:val="28"/>
          <w:szCs w:val="28"/>
        </w:rPr>
        <w:t>/</w:t>
      </w:r>
      <w:proofErr w:type="spellStart"/>
      <w:r w:rsidRPr="00EE7438">
        <w:rPr>
          <w:i/>
          <w:iCs/>
          <w:color w:val="000000"/>
          <w:sz w:val="28"/>
          <w:szCs w:val="28"/>
        </w:rPr>
        <w:t>are</w:t>
      </w:r>
      <w:proofErr w:type="spellEnd"/>
      <w:r w:rsidRPr="00EE7438">
        <w:rPr>
          <w:color w:val="000000"/>
          <w:sz w:val="28"/>
          <w:szCs w:val="28"/>
        </w:rPr>
        <w:t>), правильно ставят ударение в словах и фразах, соблюдают ритмико-интонационные особенности</w:t>
      </w:r>
      <w:proofErr w:type="gramEnd"/>
      <w:r w:rsidRPr="00EE7438">
        <w:rPr>
          <w:color w:val="000000"/>
          <w:sz w:val="28"/>
          <w:szCs w:val="28"/>
        </w:rPr>
        <w:t xml:space="preserve">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записанных на дисках. Некоторые из модулей содержат специальные фонетические упражнения, которые направлены на различение на слух сложных звуков и звукосочетаний английского языка, на отработку интонационных моделей. Закреплению произносительных навыков хорошо способствует наличие </w:t>
      </w:r>
      <w:r w:rsidRPr="00EE7438">
        <w:rPr>
          <w:color w:val="000000"/>
          <w:sz w:val="28"/>
          <w:szCs w:val="28"/>
        </w:rPr>
        <w:lastRenderedPageBreak/>
        <w:t xml:space="preserve">песен, </w:t>
      </w:r>
      <w:proofErr w:type="spellStart"/>
      <w:r w:rsidRPr="00EE7438">
        <w:rPr>
          <w:color w:val="000000"/>
          <w:sz w:val="28"/>
          <w:szCs w:val="28"/>
        </w:rPr>
        <w:t>аудиотексты</w:t>
      </w:r>
      <w:proofErr w:type="spellEnd"/>
      <w:r w:rsidRPr="00EE7438">
        <w:rPr>
          <w:color w:val="000000"/>
          <w:sz w:val="28"/>
          <w:szCs w:val="28"/>
        </w:rPr>
        <w:t xml:space="preserve">, которые при желании и необходимости учащиеся могут повторять и выполнять </w:t>
      </w:r>
      <w:proofErr w:type="spellStart"/>
      <w:r w:rsidRPr="00EE7438">
        <w:rPr>
          <w:color w:val="000000"/>
          <w:sz w:val="28"/>
          <w:szCs w:val="28"/>
        </w:rPr>
        <w:t>имитативные</w:t>
      </w:r>
      <w:proofErr w:type="spellEnd"/>
      <w:r w:rsidRPr="00EE7438">
        <w:rPr>
          <w:color w:val="000000"/>
          <w:sz w:val="28"/>
          <w:szCs w:val="28"/>
        </w:rPr>
        <w:t xml:space="preserve"> упражнения.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  <w:u w:val="single"/>
        </w:rPr>
        <w:t>Лексическая сторона речи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Общий лексический минимум учебников для 10–11 классов составляет примерно 700 лексических единиц. Каждый из уроков модуля содержит упражнения, направленные на развитие и совершенствование лексического навыка. </w:t>
      </w:r>
      <w:proofErr w:type="gramStart"/>
      <w:r w:rsidRPr="00EE7438">
        <w:rPr>
          <w:color w:val="000000"/>
          <w:sz w:val="28"/>
          <w:szCs w:val="28"/>
        </w:rPr>
        <w:t xml:space="preserve">В учебниках также представлены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лексические единицы, слова, которые подразумевают использование предлогов, омофоны, синонимы, антонимы, омографы и т. д. В текстах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EE7438">
        <w:rPr>
          <w:color w:val="000000"/>
          <w:sz w:val="28"/>
          <w:szCs w:val="28"/>
        </w:rPr>
        <w:t>межпредметным</w:t>
      </w:r>
      <w:proofErr w:type="spellEnd"/>
      <w:r w:rsidRPr="00EE7438">
        <w:rPr>
          <w:color w:val="000000"/>
          <w:sz w:val="28"/>
          <w:szCs w:val="28"/>
        </w:rPr>
        <w:t xml:space="preserve"> связям).</w:t>
      </w:r>
      <w:proofErr w:type="gramEnd"/>
      <w:r w:rsidRPr="00EE7438">
        <w:rPr>
          <w:color w:val="000000"/>
          <w:sz w:val="28"/>
          <w:szCs w:val="28"/>
        </w:rPr>
        <w:t xml:space="preserve">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>В учебниках даётся достаточно полное представление о способах словообразования: аффиксации, словосложении, инверсии, а систематическая и целенаправленная работа по формированию лексического навыка указывает на ярко выраженный лингвистический акцент. Интернациональные слова также представлены (</w:t>
      </w:r>
      <w:proofErr w:type="spellStart"/>
      <w:r w:rsidRPr="00EE7438">
        <w:rPr>
          <w:i/>
          <w:iCs/>
          <w:color w:val="000000"/>
          <w:sz w:val="28"/>
          <w:szCs w:val="28"/>
        </w:rPr>
        <w:t>project</w:t>
      </w:r>
      <w:proofErr w:type="spellEnd"/>
      <w:r w:rsidRPr="00EE7438">
        <w:rPr>
          <w:i/>
          <w:iCs/>
          <w:color w:val="000000"/>
          <w:sz w:val="28"/>
          <w:szCs w:val="28"/>
        </w:rPr>
        <w:t>, </w:t>
      </w:r>
      <w:proofErr w:type="spellStart"/>
      <w:r w:rsidRPr="00EE7438">
        <w:rPr>
          <w:i/>
          <w:iCs/>
          <w:color w:val="000000"/>
          <w:sz w:val="28"/>
          <w:szCs w:val="28"/>
        </w:rPr>
        <w:t>portfolio</w:t>
      </w:r>
      <w:proofErr w:type="spellEnd"/>
      <w:r w:rsidRPr="00EE7438">
        <w:rPr>
          <w:i/>
          <w:iCs/>
          <w:color w:val="000000"/>
          <w:sz w:val="28"/>
          <w:szCs w:val="28"/>
        </w:rPr>
        <w:t>, </w:t>
      </w:r>
      <w:proofErr w:type="spellStart"/>
      <w:r w:rsidRPr="00EE7438">
        <w:rPr>
          <w:i/>
          <w:iCs/>
          <w:color w:val="000000"/>
          <w:sz w:val="28"/>
          <w:szCs w:val="28"/>
        </w:rPr>
        <w:t>garage</w:t>
      </w:r>
      <w:proofErr w:type="spellEnd"/>
      <w:r w:rsidRPr="00EE7438">
        <w:rPr>
          <w:i/>
          <w:iCs/>
          <w:color w:val="000000"/>
          <w:sz w:val="28"/>
          <w:szCs w:val="28"/>
        </w:rPr>
        <w:t>, </w:t>
      </w:r>
      <w:proofErr w:type="spellStart"/>
      <w:r w:rsidRPr="00EE7438">
        <w:rPr>
          <w:i/>
          <w:iCs/>
          <w:color w:val="000000"/>
          <w:sz w:val="28"/>
          <w:szCs w:val="28"/>
        </w:rPr>
        <w:t>tennis</w:t>
      </w:r>
      <w:proofErr w:type="spellEnd"/>
      <w:r w:rsidRPr="00EE7438">
        <w:rPr>
          <w:i/>
          <w:iCs/>
          <w:color w:val="000000"/>
          <w:sz w:val="28"/>
          <w:szCs w:val="28"/>
        </w:rPr>
        <w:t> </w:t>
      </w:r>
      <w:r w:rsidRPr="00EE7438">
        <w:rPr>
          <w:color w:val="000000"/>
          <w:sz w:val="28"/>
          <w:szCs w:val="28"/>
        </w:rPr>
        <w:t>и т. д.) в УМК. В учебниках имеется раздел </w:t>
      </w:r>
      <w:proofErr w:type="spellStart"/>
      <w:r w:rsidRPr="00EE7438">
        <w:rPr>
          <w:i/>
          <w:iCs/>
          <w:color w:val="000000"/>
          <w:sz w:val="28"/>
          <w:szCs w:val="28"/>
        </w:rPr>
        <w:t>Word</w:t>
      </w:r>
      <w:proofErr w:type="spellEnd"/>
      <w:r w:rsidRPr="00EE7438">
        <w:rPr>
          <w:i/>
          <w:iCs/>
          <w:color w:val="000000"/>
          <w:sz w:val="28"/>
          <w:szCs w:val="28"/>
        </w:rPr>
        <w:t> </w:t>
      </w:r>
      <w:proofErr w:type="spellStart"/>
      <w:r w:rsidRPr="00EE7438">
        <w:rPr>
          <w:i/>
          <w:iCs/>
          <w:color w:val="000000"/>
          <w:sz w:val="28"/>
          <w:szCs w:val="28"/>
        </w:rPr>
        <w:t>Perfect</w:t>
      </w:r>
      <w:proofErr w:type="spellEnd"/>
      <w:r w:rsidRPr="00EE7438">
        <w:rPr>
          <w:color w:val="000000"/>
          <w:sz w:val="28"/>
          <w:szCs w:val="28"/>
        </w:rPr>
        <w:t>, где предложен комплекс упражнений для более глубокого изучения лексического материала. Посредством такого раздела решается вопрос индивидуализированного и личностно ориентированного подхода в обучении языку. В конце учебника расположен поурочный словарь с переводом лексических единиц на русский язык. Лексические единицы для продуктивного усвоения выделены цветом.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  <w:u w:val="single"/>
        </w:rPr>
        <w:t>Грамматическая сторона речи</w:t>
      </w:r>
    </w:p>
    <w:p w:rsidR="00EE7438" w:rsidRP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438">
        <w:rPr>
          <w:color w:val="000000"/>
          <w:sz w:val="28"/>
          <w:szCs w:val="28"/>
        </w:rPr>
        <w:t xml:space="preserve">Грамматические явления представлены на страницах учебников в виде небольшой справки-опоры. Третий урок каждого модуля направлен на развитие и совершенствование грамматического навыка речи. Учебники содержат раздел </w:t>
      </w:r>
      <w:proofErr w:type="spellStart"/>
      <w:r w:rsidRPr="00EE7438">
        <w:rPr>
          <w:color w:val="000000"/>
          <w:sz w:val="28"/>
          <w:szCs w:val="28"/>
        </w:rPr>
        <w:t>GrammarCheck</w:t>
      </w:r>
      <w:proofErr w:type="spellEnd"/>
      <w:r w:rsidRPr="00EE7438">
        <w:rPr>
          <w:color w:val="000000"/>
          <w:sz w:val="28"/>
          <w:szCs w:val="28"/>
        </w:rPr>
        <w:t>, который ориентирован на более глубокое изучение грамматического материала и также способствует решению вопроса индивидуализированного и личностно ориентированного подхода в обучении языку. В учебнике содержится весь программный материал по грамматике. В конце каждого учебника помещен грамматический справочник на английском языке.</w:t>
      </w:r>
    </w:p>
    <w:p w:rsid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7438" w:rsidRPr="004D0165" w:rsidRDefault="00EE7438" w:rsidP="00EE743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E743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Тематическое планирование</w:t>
      </w:r>
    </w:p>
    <w:p w:rsidR="004D0165" w:rsidRPr="004D0165" w:rsidRDefault="004D0165" w:rsidP="004D0165">
      <w:pPr>
        <w:pStyle w:val="a4"/>
        <w:ind w:left="108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0165" w:rsidRPr="004D0165" w:rsidRDefault="004D0165" w:rsidP="004D0165">
      <w:pPr>
        <w:pStyle w:val="a4"/>
        <w:ind w:left="1080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4D016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соответствии с Письмом КОПО </w:t>
      </w:r>
      <w:proofErr w:type="gramStart"/>
      <w:r w:rsidRPr="004D0165">
        <w:rPr>
          <w:rFonts w:ascii="Times New Roman" w:eastAsia="Calibri" w:hAnsi="Times New Roman" w:cs="Times New Roman"/>
          <w:sz w:val="36"/>
          <w:szCs w:val="36"/>
          <w:lang w:eastAsia="en-US"/>
        </w:rPr>
        <w:t>Ленинградской</w:t>
      </w:r>
      <w:proofErr w:type="gramEnd"/>
      <w:r w:rsidRPr="004D016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области19-17060/2020 от 07.08.2020, приказом 396 от 28.08.2020 «О рабочих программах  учебных предметов, курсов» в тематическое планирование внесены изменения. </w:t>
      </w:r>
    </w:p>
    <w:p w:rsidR="004D0165" w:rsidRPr="004D0165" w:rsidRDefault="004D0165" w:rsidP="004D0165">
      <w:pPr>
        <w:pStyle w:val="a4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D016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Для ликвидации возможных пробелов в освоении программы были перераспределены часы для повторения </w:t>
      </w:r>
      <w:proofErr w:type="gramStart"/>
      <w:r w:rsidRPr="004D0165">
        <w:rPr>
          <w:rFonts w:ascii="Times New Roman" w:eastAsia="Calibri" w:hAnsi="Times New Roman" w:cs="Times New Roman"/>
          <w:sz w:val="36"/>
          <w:szCs w:val="36"/>
          <w:lang w:eastAsia="en-US"/>
        </w:rPr>
        <w:t>материала</w:t>
      </w:r>
      <w:proofErr w:type="gramEnd"/>
      <w:r w:rsidRPr="004D016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пройденного за время дистанционного обучения</w:t>
      </w:r>
    </w:p>
    <w:p w:rsidR="00EE7438" w:rsidRDefault="00EE7438" w:rsidP="00EE7438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</w:p>
    <w:p w:rsidR="00EE7438" w:rsidRPr="00E83B9F" w:rsidRDefault="00EE7438" w:rsidP="00EE7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tbl>
      <w:tblPr>
        <w:tblW w:w="9419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5901"/>
        <w:gridCol w:w="1631"/>
      </w:tblGrid>
      <w:tr w:rsidR="00EE7438" w:rsidRPr="006974B3" w:rsidTr="00B63F8F"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Предметное содержание</w:t>
            </w: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общения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tabs>
                <w:tab w:val="left" w:pos="430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D0165" w:rsidRPr="006974B3" w:rsidTr="00B63F8F"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tabs>
                <w:tab w:val="left" w:pos="430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0165" w:rsidRPr="006974B3" w:rsidTr="004D0165">
        <w:trPr>
          <w:trHeight w:val="508"/>
        </w:trPr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tabs>
                <w:tab w:val="left" w:pos="4303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</w:t>
            </w:r>
          </w:p>
        </w:tc>
      </w:tr>
      <w:tr w:rsidR="00EE7438" w:rsidRPr="006974B3" w:rsidTr="00B63F8F"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1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Сильные узы</w:t>
            </w: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Молодежь в современном обществе. Общение в семье и в школе, межличностные отношения с друзьями и знакомыми. Досуг молодежи: посещение кружков, спортивных секций и клубов по интересам. Молодёжная мода Великобритании. Дискриминация и защита прав. Экология.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6974B3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E7438"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  <w:p w:rsidR="00EE7438" w:rsidRPr="006974B3" w:rsidRDefault="00EE7438" w:rsidP="00B63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438" w:rsidRPr="006974B3" w:rsidTr="00B63F8F"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2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и траты</w:t>
            </w:r>
          </w:p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Подростки и деньги. Активная деятельность подростков. Спортивные события Великобритании. Знаменитости. Карманные деньги. Характер. Внешность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EE7438"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</w:t>
            </w:r>
          </w:p>
        </w:tc>
      </w:tr>
      <w:tr w:rsidR="00EE7438" w:rsidRPr="006974B3" w:rsidTr="00B63F8F">
        <w:trPr>
          <w:trHeight w:val="495"/>
        </w:trPr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3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Школьные дни и работа</w:t>
            </w: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школ. Школьная жизнь. Школы в России. Типы школ в США.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E7438"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E7438" w:rsidRPr="006974B3" w:rsidTr="00B63F8F">
        <w:trPr>
          <w:trHeight w:val="795"/>
        </w:trPr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Модуль 4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Земля в опасности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окружающей среды. Погода. Земля в опасности. Природа и экология, научно-технический прогресс. Фотосинтез (ботаника).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E7438"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E7438" w:rsidRPr="006974B3" w:rsidTr="00B63F8F">
        <w:trPr>
          <w:trHeight w:val="795"/>
        </w:trPr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5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Каникулы. Путешествия.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Каникулы.Путешествия. Погода.</w:t>
            </w:r>
            <w:r w:rsidRPr="00E8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E7438"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E7438" w:rsidRPr="006974B3" w:rsidTr="00B63F8F">
        <w:trPr>
          <w:trHeight w:val="1305"/>
        </w:trPr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6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Пища и здоровье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и здоровье. Проблемы, связанные с диетой. Диета и здоровье. Советы доктора. Фестиваль «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BurnsNight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— день рождения Роберта Бёрнса. Экология. Органические удобрения. Здоровье и забота о нем, 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самочувствие, медицинские услуги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ч.</w:t>
            </w:r>
          </w:p>
        </w:tc>
      </w:tr>
      <w:tr w:rsidR="00EE7438" w:rsidRPr="006974B3" w:rsidTr="00B63F8F">
        <w:trPr>
          <w:trHeight w:val="1305"/>
        </w:trPr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7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Давайте веселиться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Развлечения. Виды театральных представлений. Приглашение в театр. Музей Мадам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Тюссо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Экология. Бумага.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ч.</w:t>
            </w:r>
          </w:p>
        </w:tc>
      </w:tr>
      <w:tr w:rsidR="00EE7438" w:rsidRPr="006974B3" w:rsidTr="00B63F8F">
        <w:trPr>
          <w:trHeight w:val="1290"/>
        </w:trPr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8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Технологии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Высокие технологии. Современные электроприборы Проблемы с электрооборудованием. Герберт Уэллс. «Машина времени». Мобильные телефоны. Знаменитые британские изобретатели.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E7438" w:rsidRPr="006974B3" w:rsidTr="00B63F8F">
        <w:trPr>
          <w:trHeight w:val="552"/>
        </w:trPr>
        <w:tc>
          <w:tcPr>
            <w:tcW w:w="7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6974B3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6974B3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9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</w:tbl>
    <w:p w:rsidR="00EE7438" w:rsidRPr="00E83B9F" w:rsidRDefault="00EE7438" w:rsidP="00EE74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438" w:rsidRPr="00E83B9F" w:rsidRDefault="00EE7438" w:rsidP="00EE7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B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класс</w:t>
      </w:r>
    </w:p>
    <w:tbl>
      <w:tblPr>
        <w:tblW w:w="9231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4"/>
        <w:gridCol w:w="4221"/>
        <w:gridCol w:w="1686"/>
      </w:tblGrid>
      <w:tr w:rsidR="00EE7438" w:rsidRPr="00E83B9F" w:rsidTr="00B63F8F">
        <w:trPr>
          <w:trHeight w:val="636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Предметное содержание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общения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D0165" w:rsidRPr="00E83B9F" w:rsidTr="00B63F8F">
        <w:trPr>
          <w:trHeight w:val="636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spacing w:after="150" w:line="240" w:lineRule="auto"/>
              <w:ind w:left="-1080" w:firstLine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165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</w:t>
            </w:r>
          </w:p>
        </w:tc>
      </w:tr>
      <w:tr w:rsidR="00EE7438" w:rsidRPr="00E83B9F" w:rsidTr="00B63F8F">
        <w:trPr>
          <w:trHeight w:val="2106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Модуль 1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Взаимоотношения. (Семья, общение в семье)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tabs>
                <w:tab w:val="left" w:pos="737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Родственные узы, семья. Взаимоотношения. </w:t>
            </w:r>
            <w:proofErr w:type="spellStart"/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Видо-временные</w:t>
            </w:r>
            <w:proofErr w:type="spellEnd"/>
            <w:proofErr w:type="gram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формы глагола в настоящем, будущем, прошедшем времени.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О.Уайлд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0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</w:t>
            </w:r>
          </w:p>
        </w:tc>
      </w:tr>
      <w:tr w:rsidR="00EE7438" w:rsidRPr="00E83B9F" w:rsidTr="00B63F8F">
        <w:trPr>
          <w:trHeight w:val="2257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2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есть желание, то найдется возможность. (Межличностные отношения с друзьями</w:t>
            </w:r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Стресс и здоровье. Межличностные отношения с друзьями Придаточные определительные предложения.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Ш.Бронте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«Джейн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Эйер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0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</w:t>
            </w:r>
          </w:p>
        </w:tc>
      </w:tr>
      <w:tr w:rsidR="00EE7438" w:rsidRPr="00E83B9F" w:rsidTr="00B63F8F">
        <w:trPr>
          <w:trHeight w:val="1621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3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Ответственность. </w:t>
            </w:r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(Повседневная жизнь.</w:t>
            </w:r>
            <w:proofErr w:type="gram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Преступления и наказания. </w:t>
            </w:r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обязанности)</w:t>
            </w:r>
            <w:proofErr w:type="gramEnd"/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среды?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ч</w:t>
            </w:r>
          </w:p>
        </w:tc>
      </w:tr>
      <w:tr w:rsidR="00EE7438" w:rsidRPr="00E83B9F" w:rsidTr="00B63F8F">
        <w:trPr>
          <w:trHeight w:val="1379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4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Опасность. (Досуг молодежи</w:t>
            </w:r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доровье и забота о нем)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Несмотря ни на что. Болезни. Страдательный залог. М. Твен «Приключения Т.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Рассказы. «Ф.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Найтингейл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Загрязнение воды.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4D0165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ч </w:t>
            </w:r>
          </w:p>
        </w:tc>
      </w:tr>
      <w:tr w:rsidR="00EE7438" w:rsidRPr="00E83B9F" w:rsidTr="00B63F8F">
        <w:trPr>
          <w:trHeight w:val="1863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Модуль 5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ты? </w:t>
            </w:r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(Повседневная жизнь семьи.</w:t>
            </w:r>
            <w:proofErr w:type="gram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 проживания в городе. </w:t>
            </w:r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современного города)</w:t>
            </w:r>
            <w:proofErr w:type="gramEnd"/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на улице. Проблемы взаимоотношений с соседями. Модальные глаголы. Т.Харди «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Тесс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рода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Д‘Эрбервиль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Письма-предложения, рекомендации. «Дом». Зелёные пояса.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0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</w:t>
            </w:r>
          </w:p>
        </w:tc>
      </w:tr>
      <w:tr w:rsidR="00EE7438" w:rsidRPr="00E83B9F" w:rsidTr="00B63F8F">
        <w:trPr>
          <w:trHeight w:val="1379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6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Общение. (СМИ)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4D0165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4D0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EE7438" w:rsidRPr="00E83B9F" w:rsidTr="00B63F8F">
        <w:trPr>
          <w:trHeight w:val="1288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7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наступит завтра.(Планы на будущее)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      </w:r>
            <w:proofErr w:type="spell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Фоссей</w:t>
            </w:r>
            <w:proofErr w:type="spell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D0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</w:tr>
      <w:tr w:rsidR="00EE7438" w:rsidRPr="00E83B9F" w:rsidTr="00B63F8F">
        <w:trPr>
          <w:trHeight w:val="970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Модуль 8</w:t>
            </w:r>
          </w:p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Путешествия. (Путешествия по своей стране и за рубежом</w:t>
            </w:r>
            <w:proofErr w:type="gramStart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достопримечательностей)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9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D0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  <w:p w:rsidR="00EE7438" w:rsidRPr="00E83B9F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438" w:rsidRPr="006974B3" w:rsidTr="00B63F8F">
        <w:trPr>
          <w:trHeight w:val="788"/>
        </w:trPr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6974B3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  <w:p w:rsidR="00EE7438" w:rsidRPr="006974B3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6974B3" w:rsidRDefault="00EE7438" w:rsidP="00B63F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438" w:rsidRPr="006974B3" w:rsidRDefault="00EE7438" w:rsidP="00B63F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9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</w:tbl>
    <w:p w:rsidR="00EE7438" w:rsidRPr="00E83B9F" w:rsidRDefault="00EE7438" w:rsidP="00EE74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438" w:rsidRPr="00E83B9F" w:rsidRDefault="00EE7438" w:rsidP="00EE74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438" w:rsidRPr="00E83B9F" w:rsidRDefault="00EE7438" w:rsidP="00EE7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E7438" w:rsidRPr="00E83B9F" w:rsidRDefault="00EE7438" w:rsidP="00EE7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E7438" w:rsidRPr="006B5FC3" w:rsidRDefault="00EE7438" w:rsidP="00EE7438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</w:p>
    <w:p w:rsid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438" w:rsidRDefault="00EE7438" w:rsidP="00E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EE7438" w:rsidSect="0025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A7B"/>
    <w:multiLevelType w:val="multilevel"/>
    <w:tmpl w:val="4AB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ADF"/>
    <w:multiLevelType w:val="hybridMultilevel"/>
    <w:tmpl w:val="DB248E3E"/>
    <w:lvl w:ilvl="0" w:tplc="7FC62B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342B"/>
    <w:multiLevelType w:val="multilevel"/>
    <w:tmpl w:val="10C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34797"/>
    <w:multiLevelType w:val="multilevel"/>
    <w:tmpl w:val="461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62730"/>
    <w:multiLevelType w:val="multilevel"/>
    <w:tmpl w:val="4772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A1A4D"/>
    <w:multiLevelType w:val="hybridMultilevel"/>
    <w:tmpl w:val="EAD4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9795F"/>
    <w:multiLevelType w:val="multilevel"/>
    <w:tmpl w:val="237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011C5"/>
    <w:multiLevelType w:val="multilevel"/>
    <w:tmpl w:val="B97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F0CEC"/>
    <w:multiLevelType w:val="multilevel"/>
    <w:tmpl w:val="F0D6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C39A4"/>
    <w:multiLevelType w:val="multilevel"/>
    <w:tmpl w:val="35C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C527A"/>
    <w:multiLevelType w:val="multilevel"/>
    <w:tmpl w:val="B97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7309"/>
    <w:multiLevelType w:val="hybridMultilevel"/>
    <w:tmpl w:val="E1CCE02E"/>
    <w:lvl w:ilvl="0" w:tplc="C762AF5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8F4E7C"/>
    <w:multiLevelType w:val="hybridMultilevel"/>
    <w:tmpl w:val="06D46B1C"/>
    <w:lvl w:ilvl="0" w:tplc="9C7E3086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>
    <w:nsid w:val="7DBB52E9"/>
    <w:multiLevelType w:val="multilevel"/>
    <w:tmpl w:val="FAE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6033B"/>
    <w:multiLevelType w:val="multilevel"/>
    <w:tmpl w:val="45D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438"/>
    <w:rsid w:val="000520D3"/>
    <w:rsid w:val="000E3594"/>
    <w:rsid w:val="00253A6E"/>
    <w:rsid w:val="002E4BAD"/>
    <w:rsid w:val="00322748"/>
    <w:rsid w:val="004D0165"/>
    <w:rsid w:val="007720E8"/>
    <w:rsid w:val="007F5094"/>
    <w:rsid w:val="00834BDA"/>
    <w:rsid w:val="00924DD7"/>
    <w:rsid w:val="00943889"/>
    <w:rsid w:val="00A3487D"/>
    <w:rsid w:val="00A34CE4"/>
    <w:rsid w:val="00B64A0A"/>
    <w:rsid w:val="00BF42B1"/>
    <w:rsid w:val="00C27B2A"/>
    <w:rsid w:val="00C77C2B"/>
    <w:rsid w:val="00CD7AE5"/>
    <w:rsid w:val="00EE3DEC"/>
    <w:rsid w:val="00EE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7438"/>
    <w:pPr>
      <w:ind w:left="720"/>
      <w:contextualSpacing/>
    </w:pPr>
  </w:style>
  <w:style w:type="paragraph" w:customStyle="1" w:styleId="c22">
    <w:name w:val="c22"/>
    <w:basedOn w:val="a"/>
    <w:rsid w:val="007F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F5094"/>
  </w:style>
  <w:style w:type="paragraph" w:customStyle="1" w:styleId="c30">
    <w:name w:val="c30"/>
    <w:basedOn w:val="a"/>
    <w:rsid w:val="007F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F5094"/>
  </w:style>
  <w:style w:type="paragraph" w:customStyle="1" w:styleId="c53">
    <w:name w:val="c53"/>
    <w:basedOn w:val="a"/>
    <w:rsid w:val="007F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D0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3515</Words>
  <Characters>20040</Characters>
  <Application>Microsoft Office Word</Application>
  <DocSecurity>0</DocSecurity>
  <Lines>167</Lines>
  <Paragraphs>47</Paragraphs>
  <ScaleCrop>false</ScaleCrop>
  <Company/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User</cp:lastModifiedBy>
  <cp:revision>17</cp:revision>
  <dcterms:created xsi:type="dcterms:W3CDTF">2019-09-26T08:16:00Z</dcterms:created>
  <dcterms:modified xsi:type="dcterms:W3CDTF">2021-10-16T09:36:00Z</dcterms:modified>
</cp:coreProperties>
</file>